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10084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611B6A">
        <w:rPr>
          <w:b/>
          <w:i/>
          <w:noProof/>
          <w:sz w:val="28"/>
        </w:rPr>
        <w:t>18249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100846">
        <w:rPr>
          <w:rFonts w:eastAsia="宋体"/>
          <w:b/>
          <w:sz w:val="24"/>
          <w:szCs w:val="24"/>
          <w:lang w:eastAsia="zh-CN"/>
        </w:rPr>
        <w:t>Nov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 – </w:t>
      </w:r>
      <w:r w:rsidR="00100846">
        <w:rPr>
          <w:rFonts w:eastAsia="宋体"/>
          <w:b/>
          <w:sz w:val="24"/>
          <w:szCs w:val="24"/>
          <w:lang w:eastAsia="zh-CN"/>
        </w:rPr>
        <w:t>12</w:t>
      </w:r>
      <w:r w:rsidR="001A7DD7">
        <w:rPr>
          <w:rFonts w:eastAsia="宋体"/>
          <w:b/>
          <w:sz w:val="24"/>
          <w:szCs w:val="24"/>
          <w:lang w:eastAsia="zh-CN"/>
        </w:rPr>
        <w:t>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2C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D2CB5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13C8D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313C8D">
              <w:t xml:space="preserve">draft CR on requirements for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change and NE-DC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addition in R15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6B0FB3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0FB3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6B0FB3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1</w:t>
            </w:r>
            <w:r w:rsidR="0066221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66221F">
              <w:rPr>
                <w:noProof/>
              </w:rPr>
              <w:t>8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1B713A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6221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4DFB" w:rsidRDefault="009E411B" w:rsidP="00DC6DEA">
            <w:pPr>
              <w:pStyle w:val="CRCoverPage"/>
              <w:spacing w:after="0"/>
            </w:pPr>
            <w:r>
              <w:t xml:space="preserve">1. For </w:t>
            </w:r>
            <w:proofErr w:type="spellStart"/>
            <w:r>
              <w:t>PSCell</w:t>
            </w:r>
            <w:proofErr w:type="spellEnd"/>
            <w:r>
              <w:t xml:space="preserve"> change requirements, since EN-DC requirements are considered, </w:t>
            </w:r>
            <w:proofErr w:type="spellStart"/>
            <w:r>
              <w:t>PSCell</w:t>
            </w:r>
            <w:proofErr w:type="spellEnd"/>
            <w:r>
              <w:t xml:space="preserve"> change defined in TS 36.133 should be referred additionally.</w:t>
            </w:r>
          </w:p>
          <w:p w:rsidR="009E411B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For NE-DC PSCell addition requirements, RRC processing delay should be 16ms </w:t>
            </w: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>ther than 20 ms.</w:t>
            </w:r>
            <w:r w:rsidR="00FB5343">
              <w:rPr>
                <w:noProof/>
                <w:lang w:eastAsia="zh-CN"/>
              </w:rPr>
              <w:t xml:space="preserve"> Note that based on RAN2 LS R4-2107622 the RRC processing delay is 16 ms for the case of handover with PSCell from NE-DC to NE-DC.</w:t>
            </w:r>
          </w:p>
          <w:p w:rsidR="009E411B" w:rsidRPr="00DC6DEA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</w:t>
            </w:r>
            <w:r w:rsidR="0057169B" w:rsidRPr="0057169B">
              <w:rPr>
                <w:noProof/>
                <w:lang w:eastAsia="zh-CN"/>
              </w:rPr>
              <w:t xml:space="preserve">For NE-DC PSCell addition requirements, </w:t>
            </w:r>
            <w:r w:rsidR="008064A1">
              <w:rPr>
                <w:noProof/>
                <w:lang w:eastAsia="zh-CN"/>
              </w:rPr>
              <w:t xml:space="preserve">even if there is PRACH occasion collision, </w:t>
            </w:r>
            <w:r w:rsidR="008064A1">
              <w:rPr>
                <w:rFonts w:hint="eastAsia"/>
                <w:noProof/>
                <w:lang w:eastAsia="zh-CN"/>
              </w:rPr>
              <w:t>co</w:t>
            </w:r>
            <w:r w:rsidR="008064A1">
              <w:rPr>
                <w:noProof/>
                <w:lang w:eastAsia="zh-CN"/>
              </w:rPr>
              <w:t>nsidering the PRACH of the PSCell is always prioritized over the PRACH of the PCell, the uncertainty of PRACH collision can be removed.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9E411B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9E411B" w:rsidP="00AE1B88">
            <w:pPr>
              <w:pStyle w:val="CRCoverPage"/>
              <w:spacing w:after="0"/>
            </w:pPr>
            <w:r>
              <w:t xml:space="preserve">1. Add reference to TS 36.133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requriements</w:t>
            </w:r>
            <w:proofErr w:type="spellEnd"/>
            <w:r>
              <w:t>.</w:t>
            </w:r>
          </w:p>
          <w:p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Revise the RRC processing delay in NE-DC PSCell addition requirements.</w:t>
            </w:r>
          </w:p>
          <w:p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Remove the RACH </w:t>
            </w:r>
            <w:r w:rsidR="00694FB1">
              <w:rPr>
                <w:noProof/>
                <w:lang w:eastAsia="zh-CN"/>
              </w:rPr>
              <w:t>uncertantainty for Pcell</w:t>
            </w:r>
            <w:r>
              <w:rPr>
                <w:noProof/>
                <w:lang w:eastAsia="zh-CN"/>
              </w:rPr>
              <w:t xml:space="preserve"> </w:t>
            </w:r>
            <w:r w:rsidR="00694FB1"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NE-DC PSCell addition</w:t>
            </w:r>
            <w:r w:rsidR="00694FB1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694FB1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spec is not correct.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FB5343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8.8.2, 8.8.3, 8.11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F72987" w:rsidRPr="008C6DE4" w:rsidRDefault="00F72987" w:rsidP="00F72987">
      <w:pPr>
        <w:pStyle w:val="3"/>
        <w:rPr>
          <w:lang w:eastAsia="ko-KR"/>
        </w:rPr>
      </w:pPr>
      <w:bookmarkStart w:id="4" w:name="_Toc5952666"/>
      <w:bookmarkEnd w:id="2"/>
      <w:bookmarkEnd w:id="3"/>
      <w:r w:rsidRPr="008C6DE4">
        <w:rPr>
          <w:lang w:eastAsia="ko-KR"/>
        </w:rPr>
        <w:t>8.8.2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Addition Delay Requirement</w:t>
      </w:r>
      <w:bookmarkEnd w:id="4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the UE, which is configured with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, and may also be configured with one or more </w:t>
      </w:r>
      <w:proofErr w:type="spellStart"/>
      <w:r w:rsidRPr="008C6DE4">
        <w:rPr>
          <w:lang w:eastAsia="ko-KR"/>
        </w:rPr>
        <w:t>SCells</w:t>
      </w:r>
      <w:proofErr w:type="spellEnd"/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ja-JP"/>
        </w:rPr>
        <w:t xml:space="preserve">addition </w:t>
      </w:r>
      <w:r w:rsidRPr="008C6DE4">
        <w:rPr>
          <w:lang w:eastAsia="ko-KR"/>
        </w:rPr>
        <w:t xml:space="preserve">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>, the UE shall be capable to</w:t>
      </w:r>
      <w:r w:rsidRPr="008C6DE4">
        <w:rPr>
          <w:lang w:eastAsia="zh-CN"/>
        </w:rPr>
        <w:t xml:space="preserve"> </w:t>
      </w:r>
      <w:r w:rsidRPr="008C6DE4">
        <w:rPr>
          <w:lang w:eastAsia="ko-KR"/>
        </w:rPr>
        <w:t xml:space="preserve">transmit </w:t>
      </w:r>
      <w:r w:rsidRPr="008C6DE4">
        <w:rPr>
          <w:lang w:eastAsia="ja-JP"/>
        </w:rPr>
        <w:t>P</w:t>
      </w:r>
      <w:r w:rsidRPr="008C6DE4">
        <w:rPr>
          <w:lang w:eastAsia="ko-KR"/>
        </w:rPr>
        <w:t xml:space="preserve">RACH </w:t>
      </w:r>
      <w:r w:rsidRPr="008C6DE4">
        <w:rPr>
          <w:lang w:eastAsia="ja-JP"/>
        </w:rPr>
        <w:t xml:space="preserve">preamble </w:t>
      </w:r>
      <w:r w:rsidRPr="008C6DE4">
        <w:rPr>
          <w:lang w:eastAsia="ko-KR"/>
        </w:rPr>
        <w:t xml:space="preserve">towards E-UTRAN </w:t>
      </w:r>
      <w:proofErr w:type="spellStart"/>
      <w:r w:rsidRPr="008C6DE4">
        <w:rPr>
          <w:lang w:eastAsia="ko-KR"/>
        </w:rPr>
        <w:t>PSCel</w:t>
      </w:r>
      <w:r w:rsidRPr="008C6DE4">
        <w:rPr>
          <w:lang w:eastAsia="zh-CN"/>
        </w:rPr>
        <w:t>l</w:t>
      </w:r>
      <w:proofErr w:type="spellEnd"/>
      <w:r w:rsidRPr="008C6DE4">
        <w:rPr>
          <w:lang w:eastAsia="zh-CN"/>
        </w:rPr>
        <w:t xml:space="preserve"> no</w:t>
      </w:r>
      <w:r w:rsidRPr="008C6DE4">
        <w:rPr>
          <w:lang w:eastAsia="ko-KR"/>
        </w:rPr>
        <w:t xml:space="preserve"> later than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 +</w:t>
      </w:r>
      <w:r w:rsidRPr="008C6DE4">
        <w:rPr>
          <w:lang w:eastAsia="ja-JP"/>
        </w:rPr>
        <w:t xml:space="preserve">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ja-JP"/>
        </w:rPr>
        <w:t>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Where: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config_</w:t>
      </w:r>
      <w:r w:rsidRPr="008C6DE4">
        <w:rPr>
          <w:vertAlign w:val="subscript"/>
          <w:lang w:eastAsia="ja-JP"/>
        </w:rPr>
        <w:t>EUTRAN-</w:t>
      </w:r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lang w:eastAsia="ko-KR"/>
        </w:rPr>
        <w:t xml:space="preserve"> = </w:t>
      </w:r>
      <w:del w:id="5" w:author="vivo-Yanliang SUN" w:date="2021-10-21T18:08:00Z">
        <w:r w:rsidRPr="008C6DE4" w:rsidDel="00FB5343">
          <w:rPr>
            <w:lang w:eastAsia="ko-KR"/>
          </w:rPr>
          <w:delText xml:space="preserve">20ms </w:delText>
        </w:r>
      </w:del>
      <w:proofErr w:type="spellStart"/>
      <w:ins w:id="6" w:author="vivo-Yanliang SUN" w:date="2021-11-10T21:17:00Z">
        <w:r w:rsidR="00BC3B1D">
          <w:rPr>
            <w:lang w:eastAsia="ja-JP"/>
          </w:rPr>
          <w:t>T</w:t>
        </w:r>
        <w:r w:rsidR="00BC3B1D" w:rsidRPr="00A96207">
          <w:rPr>
            <w:vertAlign w:val="subscript"/>
            <w:lang w:eastAsia="ja-JP"/>
          </w:rPr>
          <w:t>RRC_delay</w:t>
        </w:r>
      </w:ins>
      <w:proofErr w:type="spellEnd"/>
      <w:ins w:id="7" w:author="vivo-Yanliang SUN" w:date="2021-10-21T18:08:00Z">
        <w:r w:rsidR="00FB5343" w:rsidRPr="008C6DE4">
          <w:rPr>
            <w:lang w:eastAsia="ko-KR"/>
          </w:rPr>
          <w:t xml:space="preserve"> </w:t>
        </w:r>
      </w:ins>
      <w:r w:rsidRPr="008C6DE4">
        <w:rPr>
          <w:lang w:eastAsia="ko-KR"/>
        </w:rPr>
        <w:t xml:space="preserve">+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+ 50ms </w:t>
      </w:r>
      <w:del w:id="8" w:author="vivo-Yanliang SUN" w:date="2021-10-21T18:08:00Z">
        <w:r w:rsidRPr="008C6DE4" w:rsidDel="00FB5343">
          <w:rPr>
            <w:lang w:eastAsia="ko-KR"/>
          </w:rPr>
          <w:delText>+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</w:delText>
        </w:r>
      </w:del>
      <w:r w:rsidRPr="008C6DE4">
        <w:rPr>
          <w:lang w:eastAsia="ko-KR"/>
        </w:rPr>
        <w:t>+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vertAlign w:val="subscript"/>
          <w:lang w:eastAsia="ko-KR"/>
        </w:rPr>
        <w:t>_ DU</w:t>
      </w:r>
    </w:p>
    <w:p w:rsidR="00BC3B1D" w:rsidRDefault="00BC3B1D" w:rsidP="00BC3B1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9" w:author="vivo-Yanliang SUN" w:date="2021-11-10T21:17:00Z"/>
          <w:lang w:eastAsia="ja-JP"/>
        </w:rPr>
      </w:pPr>
      <w:proofErr w:type="spellStart"/>
      <w:ins w:id="10" w:author="vivo-Yanliang SUN" w:date="2021-11-10T21:17:00Z"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activation delay.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20</w:t>
      </w:r>
      <w:r w:rsidRPr="008C6DE4">
        <w:rPr>
          <w:lang w:eastAsia="zh-CN"/>
        </w:rPr>
        <w:t>ms</w:t>
      </w:r>
      <w:r w:rsidRPr="008C6DE4">
        <w:rPr>
          <w:lang w:eastAsia="ko-KR"/>
        </w:rPr>
        <w:t xml:space="preserve">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unknown,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30ms provided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can be successfully detected on the first attempt.</w:t>
      </w:r>
    </w:p>
    <w:p w:rsidR="00F72987" w:rsidRPr="008C6DE4" w:rsidDel="00FB5343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del w:id="11" w:author="vivo-Yanliang SUN" w:date="2021-10-21T18:11:00Z"/>
          <w:lang w:eastAsia="ko-KR"/>
        </w:rPr>
      </w:pPr>
      <w:del w:id="12" w:author="vivo-Yanliang SUN" w:date="2021-10-21T18:11:00Z">
        <w:r w:rsidRPr="008C6DE4" w:rsidDel="00FB5343">
          <w:rPr>
            <w:lang w:eastAsia="ko-KR"/>
          </w:rPr>
          <w:delText>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the delay uncertainty due to PCell PRACH preamble transmission.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up to 20ms if E-UTRAN PSCell activation is interrupted by a PCell PRACH preamble transmission, otherwise it is 0.</w:delText>
        </w:r>
      </w:del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the delay uncertainty in acquiring the first available PRACH occasion in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>.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up to 30</w:t>
      </w:r>
      <w:r w:rsidRPr="008C6DE4">
        <w:rPr>
          <w:lang w:eastAsia="zh-CN"/>
        </w:rPr>
        <w:t>ms</w:t>
      </w:r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rFonts w:cs="v4.2.0"/>
          <w:lang w:eastAsia="zh-CN"/>
        </w:rPr>
        <w:t xml:space="preserve">E-UTRAN </w:t>
      </w:r>
      <w:proofErr w:type="spellStart"/>
      <w:r w:rsidRPr="008C6DE4">
        <w:rPr>
          <w:rFonts w:cs="v4.2.0"/>
          <w:lang w:eastAsia="zh-CN"/>
        </w:rPr>
        <w:t>PSC</w:t>
      </w:r>
      <w:r w:rsidRPr="008C6DE4">
        <w:rPr>
          <w:rFonts w:cs="v4.2.0"/>
          <w:lang w:eastAsia="ko-KR"/>
        </w:rPr>
        <w:t>ell</w:t>
      </w:r>
      <w:proofErr w:type="spellEnd"/>
      <w:r w:rsidRPr="008C6DE4">
        <w:rPr>
          <w:rFonts w:cs="v4.2.0"/>
          <w:lang w:eastAsia="ko-KR"/>
        </w:rPr>
        <w:t xml:space="preserve"> is known if it </w:t>
      </w:r>
      <w:r w:rsidRPr="008C6DE4">
        <w:rPr>
          <w:lang w:eastAsia="ko-KR"/>
        </w:rPr>
        <w:t>has been meeting the following conditions: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6DE4">
        <w:rPr>
          <w:lang w:eastAsia="ko-KR"/>
        </w:rPr>
        <w:t xml:space="preserve">During the last 5 seconds before the reception of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command:</w:t>
      </w:r>
    </w:p>
    <w:p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UE has sent a valid measurement report for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and</w:t>
      </w:r>
    </w:p>
    <w:p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remains detectable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[15],</w:t>
      </w:r>
    </w:p>
    <w:p w:rsidR="00F72987" w:rsidRPr="008C6DE4" w:rsidRDefault="00F72987" w:rsidP="00F72987">
      <w:pPr>
        <w:pStyle w:val="B1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also remains detectable during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delay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ko-KR"/>
        </w:rPr>
        <w:t xml:space="preserve">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otherwise it is unknown.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</w:t>
      </w:r>
      <w:r w:rsidRPr="008C6DE4">
        <w:rPr>
          <w:lang w:eastAsia="zh-CN"/>
        </w:rPr>
        <w:t xml:space="preserve">clause </w:t>
      </w:r>
      <w:r w:rsidRPr="008C6DE4">
        <w:rPr>
          <w:lang w:eastAsia="ko-KR"/>
        </w:rPr>
        <w:t>8.2 is allowed only during the RRC reconfiguration procedure [2].</w:t>
      </w:r>
    </w:p>
    <w:p w:rsidR="00F72987" w:rsidRPr="008C6DE4" w:rsidRDefault="00F72987" w:rsidP="00F72987">
      <w:pPr>
        <w:pStyle w:val="3"/>
        <w:rPr>
          <w:lang w:eastAsia="ko-KR"/>
        </w:rPr>
      </w:pPr>
      <w:bookmarkStart w:id="13" w:name="_Toc5952667"/>
      <w:r w:rsidRPr="008C6DE4">
        <w:rPr>
          <w:lang w:eastAsia="ko-KR"/>
        </w:rPr>
        <w:t>8.8.3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Release Delay Requirement</w:t>
      </w:r>
      <w:bookmarkEnd w:id="13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a UE which is </w:t>
      </w:r>
      <w:r w:rsidRPr="008C6DE4">
        <w:rPr>
          <w:lang w:eastAsia="zh-CN"/>
        </w:rPr>
        <w:t>configured with</w:t>
      </w:r>
      <w:r w:rsidRPr="008C6DE4">
        <w:rPr>
          <w:lang w:eastAsia="ko-KR"/>
        </w:rPr>
        <w:t xml:space="preserve">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Cell</w:t>
      </w:r>
      <w:proofErr w:type="spellEnd"/>
      <w:r w:rsidRPr="008C6DE4">
        <w:rPr>
          <w:lang w:eastAsia="zh-CN"/>
        </w:rPr>
        <w:t xml:space="preserve"> and E-UTRAN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and may also be configured with one or more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and/or E-UTRAN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>.</w:t>
      </w:r>
    </w:p>
    <w:p w:rsidR="00830074" w:rsidRPr="00526536" w:rsidRDefault="00F72987" w:rsidP="00830074">
      <w:pPr>
        <w:overflowPunct w:val="0"/>
        <w:autoSpaceDE w:val="0"/>
        <w:autoSpaceDN w:val="0"/>
        <w:adjustRightInd w:val="0"/>
        <w:textAlignment w:val="baseline"/>
        <w:rPr>
          <w:ins w:id="14" w:author="vivo-Yanliang SUN" w:date="2021-11-10T21:17:00Z"/>
          <w:lang w:eastAsia="ko-KR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release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, the UE shall accomplish the release actions specified in </w:t>
      </w:r>
      <w:r w:rsidRPr="008C6DE4">
        <w:t>TS 38.331 </w:t>
      </w:r>
      <w:r w:rsidRPr="008C6DE4">
        <w:rPr>
          <w:lang w:eastAsia="ko-KR"/>
        </w:rPr>
        <w:t xml:space="preserve">[2] no later than in subframe </w:t>
      </w:r>
      <w:r w:rsidRPr="008C6DE4">
        <w:rPr>
          <w:i/>
          <w:lang w:eastAsia="ko-KR"/>
        </w:rPr>
        <w:t>n+</w:t>
      </w:r>
      <w:del w:id="15" w:author="vivo-Yanliang SUN" w:date="2021-10-21T18:08:00Z">
        <w:r w:rsidRPr="008C6DE4" w:rsidDel="00FB5343">
          <w:rPr>
            <w:lang w:eastAsia="ko-KR"/>
          </w:rPr>
          <w:delText>20</w:delText>
        </w:r>
      </w:del>
      <w:ins w:id="16" w:author="vivo-Yanliang SUN" w:date="2021-11-10T21:17:00Z">
        <w:r w:rsidR="00830074" w:rsidRPr="00526536">
          <w:rPr>
            <w:lang w:eastAsia="ja-JP"/>
          </w:rPr>
          <w:t xml:space="preserve"> </w:t>
        </w:r>
        <w:proofErr w:type="spellStart"/>
        <w:r w:rsidR="00830074">
          <w:rPr>
            <w:lang w:eastAsia="ja-JP"/>
          </w:rPr>
          <w:t>T</w:t>
        </w:r>
        <w:r w:rsidR="00830074" w:rsidRPr="00526536">
          <w:rPr>
            <w:vertAlign w:val="subscript"/>
            <w:lang w:eastAsia="ja-JP"/>
          </w:rPr>
          <w:t>RRC_delay</w:t>
        </w:r>
        <w:proofErr w:type="spellEnd"/>
        <w:r w:rsidR="00830074">
          <w:rPr>
            <w:lang w:eastAsia="ja-JP"/>
          </w:rPr>
          <w:t>:</w:t>
        </w:r>
      </w:ins>
    </w:p>
    <w:p w:rsidR="00830074" w:rsidRDefault="00830074" w:rsidP="00830074">
      <w:pPr>
        <w:overflowPunct w:val="0"/>
        <w:autoSpaceDE w:val="0"/>
        <w:autoSpaceDN w:val="0"/>
        <w:adjustRightInd w:val="0"/>
        <w:textAlignment w:val="baseline"/>
        <w:rPr>
          <w:ins w:id="17" w:author="vivo-Yanliang SUN" w:date="2021-11-10T21:17:00Z"/>
          <w:lang w:eastAsia="ko-KR"/>
        </w:rPr>
      </w:pPr>
      <w:ins w:id="18" w:author="vivo-Yanliang SUN" w:date="2021-11-10T21:17:00Z">
        <w:r>
          <w:rPr>
            <w:lang w:eastAsia="ko-KR"/>
          </w:rPr>
          <w:t>Where</w:t>
        </w:r>
      </w:ins>
    </w:p>
    <w:p w:rsidR="00F72987" w:rsidRPr="008C6DE4" w:rsidRDefault="00830074" w:rsidP="00830074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ja-JP"/>
        </w:rPr>
        <w:pPrChange w:id="19" w:author="vivo-Yanliang SUN" w:date="2021-11-10T21:1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proofErr w:type="spellStart"/>
      <w:ins w:id="20" w:author="vivo-Yanliang SUN" w:date="2021-11-10T21:17:00Z"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  <w:del w:id="21" w:author="vivo-Yanliang SUN" w:date="2021-11-10T21:17:00Z">
        <w:r w:rsidR="00F72987" w:rsidRPr="008C6DE4" w:rsidDel="00830074">
          <w:rPr>
            <w:lang w:eastAsia="ko-KR"/>
          </w:rPr>
          <w:delText>.</w:delText>
        </w:r>
      </w:del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clause 8.2 is allowed only during the RRC reconfiguration procedure [2].</w:t>
      </w:r>
    </w:p>
    <w:p w:rsidR="002E4898" w:rsidRDefault="002E4898" w:rsidP="00E0057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End of change 1&gt;&gt;</w:t>
      </w:r>
    </w:p>
    <w:p w:rsidR="00056087" w:rsidRDefault="00056087" w:rsidP="00056087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 w:rsidR="00C31AA8"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726048" w:rsidRPr="008C6DE4" w:rsidRDefault="00726048" w:rsidP="00726048">
      <w:pPr>
        <w:pStyle w:val="2"/>
        <w:rPr>
          <w:lang w:val="en-US" w:eastAsia="ko-KR"/>
        </w:rPr>
      </w:pPr>
      <w:r w:rsidRPr="008C6DE4">
        <w:rPr>
          <w:lang w:val="en-US" w:eastAsia="ko-KR"/>
        </w:rPr>
        <w:t>8.11</w:t>
      </w:r>
      <w:r w:rsidRPr="008C6DE4">
        <w:rPr>
          <w:lang w:val="en-US" w:eastAsia="ko-KR"/>
        </w:rPr>
        <w:tab/>
      </w:r>
      <w:proofErr w:type="spellStart"/>
      <w:r w:rsidRPr="008C6DE4">
        <w:t>PSCell</w:t>
      </w:r>
      <w:proofErr w:type="spellEnd"/>
      <w:r w:rsidRPr="008C6DE4">
        <w:t xml:space="preserve"> Change</w:t>
      </w:r>
    </w:p>
    <w:p w:rsidR="00E00576" w:rsidRPr="009C5807" w:rsidRDefault="00E00576" w:rsidP="00E00576">
      <w:pPr>
        <w:tabs>
          <w:tab w:val="left" w:pos="7200"/>
        </w:tabs>
      </w:pPr>
      <w:r w:rsidRPr="009C5807">
        <w:t xml:space="preserve">This clause defines requirements for the delay within which the UE shall be able to change </w:t>
      </w:r>
      <w:proofErr w:type="spellStart"/>
      <w:r w:rsidRPr="009C5807">
        <w:t>PSCell</w:t>
      </w:r>
      <w:proofErr w:type="spellEnd"/>
      <w:r w:rsidRPr="009C5807">
        <w:t xml:space="preserve"> to </w:t>
      </w:r>
      <w:proofErr w:type="gramStart"/>
      <w:r w:rsidRPr="009C5807">
        <w:t>other</w:t>
      </w:r>
      <w:proofErr w:type="gramEnd"/>
      <w:r w:rsidRPr="009C5807">
        <w:t xml:space="preserve"> </w:t>
      </w:r>
      <w:r>
        <w:t>cell</w:t>
      </w:r>
      <w:r w:rsidRPr="009C5807">
        <w:t xml:space="preserve"> in EN-DC or NR-DC. The requirements in this clause are applicable to EN-DC and NR-DC. </w:t>
      </w:r>
    </w:p>
    <w:p w:rsidR="00E00576" w:rsidRPr="009C5807" w:rsidRDefault="00E00576" w:rsidP="00E00576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specified in clause 8.9.2</w:t>
      </w:r>
      <w:ins w:id="22" w:author="vivo-Yanliang SUN" w:date="2021-10-21T20:06:00Z">
        <w:r w:rsidR="0023073C">
          <w:rPr>
            <w:lang w:eastAsia="ko-KR"/>
          </w:rPr>
          <w:t xml:space="preserve"> for the case of NR-DC and </w:t>
        </w:r>
      </w:ins>
      <w:ins w:id="23" w:author="vivo-Yanliang SUN" w:date="2021-10-21T20:07:00Z">
        <w:r w:rsidR="0023073C">
          <w:rPr>
            <w:lang w:eastAsia="ko-KR"/>
          </w:rPr>
          <w:t>in TS 36.133 clause 7.31.2 for the case of EN-DC</w:t>
        </w:r>
      </w:ins>
      <w:r w:rsidRPr="009C5807">
        <w:rPr>
          <w:lang w:eastAsia="ja-JP"/>
        </w:rPr>
        <w:t xml:space="preserve">, where the following value for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rPr>
          <w:vertAlign w:val="subscript"/>
        </w:rPr>
        <w:t xml:space="preserve"> </w:t>
      </w:r>
      <w:r w:rsidRPr="009C5807">
        <w:t>shall override the existing one</w:t>
      </w:r>
      <w:r w:rsidRPr="009C5807">
        <w:rPr>
          <w:lang w:eastAsia="ja-JP"/>
        </w:rPr>
        <w:t>:</w:t>
      </w:r>
    </w:p>
    <w:p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20 </w:t>
      </w:r>
      <w:proofErr w:type="spellStart"/>
      <w:r w:rsidRPr="00EF1BE1">
        <w:t>ms</w:t>
      </w:r>
      <w:proofErr w:type="spellEnd"/>
      <w:r w:rsidRPr="00EF1BE1">
        <w:t xml:space="preserve"> when source and target cells are in the same FR,</w:t>
      </w:r>
    </w:p>
    <w:p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40 </w:t>
      </w:r>
      <w:proofErr w:type="spellStart"/>
      <w:r w:rsidRPr="00EF1BE1">
        <w:t>ms</w:t>
      </w:r>
      <w:proofErr w:type="spellEnd"/>
      <w:r w:rsidRPr="00EF1BE1">
        <w:t xml:space="preserve"> when source and target cells are in different </w:t>
      </w:r>
      <w:proofErr w:type="spellStart"/>
      <w:r w:rsidRPr="00EF1BE1">
        <w:t>FRs.</w:t>
      </w:r>
      <w:proofErr w:type="spellEnd"/>
    </w:p>
    <w:p w:rsidR="00E00576" w:rsidRPr="00AA1882" w:rsidRDefault="00E00576" w:rsidP="00E00576">
      <w:pPr>
        <w:pStyle w:val="B1"/>
        <w:ind w:left="0" w:firstLine="0"/>
      </w:pPr>
      <w:r>
        <w:t xml:space="preserve">If the SMTC periodicity of the target cell </w:t>
      </w:r>
      <w:r w:rsidRPr="008C6DE4">
        <w:t xml:space="preserve">is </w:t>
      </w:r>
      <w:r>
        <w:t xml:space="preserve">not provided within the </w:t>
      </w:r>
      <w:proofErr w:type="spellStart"/>
      <w:r>
        <w:t>PSCell</w:t>
      </w:r>
      <w:proofErr w:type="spellEnd"/>
      <w:r>
        <w:t xml:space="preserve"> change message, and </w:t>
      </w:r>
      <w:proofErr w:type="spellStart"/>
      <w:r w:rsidRPr="008C6DE4">
        <w:t>measObjectNR</w:t>
      </w:r>
      <w:r>
        <w:t>s</w:t>
      </w:r>
      <w:proofErr w:type="spellEnd"/>
      <w:r w:rsidRPr="008C6DE4">
        <w:t xml:space="preserve"> having the same SSB frequency and subcarrier spacing</w:t>
      </w:r>
      <w:r>
        <w:t xml:space="preserve"> </w:t>
      </w:r>
      <w:r w:rsidRPr="00545FC0">
        <w:t>configured by MN and SN</w:t>
      </w:r>
      <w:r>
        <w:t xml:space="preserve"> have </w:t>
      </w:r>
      <w:r w:rsidRPr="00FE4D30">
        <w:t xml:space="preserve">different SMTC, </w:t>
      </w:r>
      <w:proofErr w:type="spellStart"/>
      <w:r w:rsidRPr="00FE4D30">
        <w:t>T</w:t>
      </w:r>
      <w:r w:rsidRPr="00545FC0">
        <w:rPr>
          <w:vertAlign w:val="subscript"/>
        </w:rPr>
        <w:t>rs</w:t>
      </w:r>
      <w:proofErr w:type="spellEnd"/>
      <w:r w:rsidRPr="00FE4D30">
        <w:t xml:space="preserve"> is the periodicity of one of the SMTC which is up to UE implementation.</w:t>
      </w:r>
    </w:p>
    <w:p w:rsidR="00E00576" w:rsidRPr="009C5807" w:rsidRDefault="00E00576" w:rsidP="00E005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 xml:space="preserve">The target </w:t>
      </w:r>
      <w:proofErr w:type="spellStart"/>
      <w:r w:rsidRPr="009C5807">
        <w:rPr>
          <w:rFonts w:cs="v4.2.0"/>
          <w:lang w:eastAsia="zh-CN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conditions in clause 8.9.2</w:t>
      </w:r>
      <w:ins w:id="24" w:author="vivo-Yanliang SUN" w:date="2021-11-08T12:30:00Z">
        <w:r w:rsidR="00971092">
          <w:rPr>
            <w:lang w:eastAsia="ko-KR"/>
          </w:rPr>
          <w:t xml:space="preserve"> for the case of NR-DC and in </w:t>
        </w:r>
        <w:r w:rsidR="00971092">
          <w:t xml:space="preserve">TS36.133 clause </w:t>
        </w:r>
        <w:r w:rsidR="00971092">
          <w:rPr>
            <w:lang w:eastAsia="ko-KR"/>
          </w:rPr>
          <w:t>7.31.2 for the case of EN-DC</w:t>
        </w:r>
        <w:r w:rsidR="00971092" w:rsidRPr="009C5807">
          <w:rPr>
            <w:lang w:eastAsia="ko-KR"/>
          </w:rPr>
          <w:t>.</w:t>
        </w:r>
      </w:ins>
      <w:r w:rsidRPr="009C5807">
        <w:rPr>
          <w:lang w:eastAsia="ko-KR"/>
        </w:rPr>
        <w:t>.</w:t>
      </w:r>
    </w:p>
    <w:p w:rsidR="00E00576" w:rsidRPr="008C6DE4" w:rsidRDefault="00E00576" w:rsidP="00E00576">
      <w:r w:rsidRPr="009C5807">
        <w:t>The interruption</w:t>
      </w:r>
      <w:r>
        <w:t xml:space="preserve"> on </w:t>
      </w:r>
      <w:proofErr w:type="spellStart"/>
      <w:r>
        <w:t>PCell</w:t>
      </w:r>
      <w:proofErr w:type="spellEnd"/>
      <w:r>
        <w:t xml:space="preserve"> and other serving cells</w:t>
      </w:r>
      <w:r w:rsidRPr="009C5807">
        <w:t xml:space="preserve"> specified </w:t>
      </w:r>
      <w:r>
        <w:t xml:space="preserve">in TS36.133 clause </w:t>
      </w:r>
      <w:r w:rsidRPr="00691C10">
        <w:t>7.32.</w:t>
      </w:r>
      <w:r w:rsidRPr="00691C10">
        <w:rPr>
          <w:rFonts w:hint="eastAsia"/>
        </w:rPr>
        <w:t>2.1</w:t>
      </w:r>
      <w:r>
        <w:t xml:space="preserve"> for EN-DC and </w:t>
      </w:r>
      <w:r w:rsidRPr="009C5807">
        <w:t xml:space="preserve">in </w:t>
      </w:r>
      <w:r>
        <w:t xml:space="preserve">TS38.133 </w:t>
      </w:r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r>
        <w:rPr>
          <w:rFonts w:eastAsia="Malgun Gothic"/>
          <w:lang w:eastAsia="zh-CN"/>
        </w:rPr>
        <w:t>.4.2.1 for NR-DC</w:t>
      </w:r>
      <w:r w:rsidRPr="009C5807">
        <w:t xml:space="preserve"> is allowed only during the RRC reconfiguration procedure [2]</w:t>
      </w:r>
      <w:r w:rsidRPr="008C6DE4">
        <w:t>.</w:t>
      </w:r>
    </w:p>
    <w:p w:rsidR="001E41F3" w:rsidRPr="00E00576" w:rsidRDefault="001E41F3">
      <w:pPr>
        <w:rPr>
          <w:noProof/>
        </w:rPr>
      </w:pPr>
    </w:p>
    <w:p w:rsidR="00056087" w:rsidRDefault="00056087" w:rsidP="00E0057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End of change </w:t>
      </w:r>
      <w:r w:rsidR="00C31AA8">
        <w:rPr>
          <w:rFonts w:eastAsia="??"/>
          <w:color w:val="FF0000"/>
          <w:szCs w:val="32"/>
        </w:rPr>
        <w:t>2</w:t>
      </w:r>
      <w:r>
        <w:rPr>
          <w:rFonts w:eastAsia="??"/>
          <w:color w:val="FF0000"/>
          <w:szCs w:val="32"/>
        </w:rPr>
        <w:t>&gt;&gt;</w:t>
      </w:r>
    </w:p>
    <w:p w:rsidR="00056087" w:rsidRPr="00056087" w:rsidRDefault="00056087">
      <w:pPr>
        <w:rPr>
          <w:noProof/>
        </w:rPr>
      </w:pPr>
    </w:p>
    <w:sectPr w:rsidR="00056087" w:rsidRPr="0005608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D09" w:rsidRDefault="00923D09">
      <w:r>
        <w:separator/>
      </w:r>
    </w:p>
  </w:endnote>
  <w:endnote w:type="continuationSeparator" w:id="0">
    <w:p w:rsidR="00923D09" w:rsidRDefault="0092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D09" w:rsidRDefault="00923D09">
      <w:r>
        <w:separator/>
      </w:r>
    </w:p>
  </w:footnote>
  <w:footnote w:type="continuationSeparator" w:id="0">
    <w:p w:rsidR="00923D09" w:rsidRDefault="00923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11130"/>
    <w:rsid w:val="00022E4A"/>
    <w:rsid w:val="000345B3"/>
    <w:rsid w:val="00037A4E"/>
    <w:rsid w:val="00056087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0F1CD7"/>
    <w:rsid w:val="000F3552"/>
    <w:rsid w:val="00100846"/>
    <w:rsid w:val="00113431"/>
    <w:rsid w:val="0013156C"/>
    <w:rsid w:val="00131C5E"/>
    <w:rsid w:val="00145D43"/>
    <w:rsid w:val="00192C46"/>
    <w:rsid w:val="001A08B3"/>
    <w:rsid w:val="001A7B60"/>
    <w:rsid w:val="001A7DD7"/>
    <w:rsid w:val="001B1DE0"/>
    <w:rsid w:val="001B52F0"/>
    <w:rsid w:val="001B6977"/>
    <w:rsid w:val="001B713A"/>
    <w:rsid w:val="001B7A65"/>
    <w:rsid w:val="001C444F"/>
    <w:rsid w:val="001D28FA"/>
    <w:rsid w:val="001E41F3"/>
    <w:rsid w:val="00212067"/>
    <w:rsid w:val="0023073C"/>
    <w:rsid w:val="002336C4"/>
    <w:rsid w:val="00250226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470"/>
    <w:rsid w:val="002D24D9"/>
    <w:rsid w:val="002E1A06"/>
    <w:rsid w:val="002E4898"/>
    <w:rsid w:val="00305409"/>
    <w:rsid w:val="00313C8D"/>
    <w:rsid w:val="00313FFE"/>
    <w:rsid w:val="00321FB7"/>
    <w:rsid w:val="0032694B"/>
    <w:rsid w:val="003445A6"/>
    <w:rsid w:val="003537A3"/>
    <w:rsid w:val="003609EF"/>
    <w:rsid w:val="0036231A"/>
    <w:rsid w:val="00374DD4"/>
    <w:rsid w:val="003802D8"/>
    <w:rsid w:val="00392B94"/>
    <w:rsid w:val="003D6AD9"/>
    <w:rsid w:val="003E1A36"/>
    <w:rsid w:val="003E4D55"/>
    <w:rsid w:val="00407DCD"/>
    <w:rsid w:val="00410371"/>
    <w:rsid w:val="00410E4A"/>
    <w:rsid w:val="004242F1"/>
    <w:rsid w:val="004506C7"/>
    <w:rsid w:val="004B75B7"/>
    <w:rsid w:val="004C18D1"/>
    <w:rsid w:val="004C40BB"/>
    <w:rsid w:val="005102E0"/>
    <w:rsid w:val="0051580D"/>
    <w:rsid w:val="005200E8"/>
    <w:rsid w:val="00521F04"/>
    <w:rsid w:val="005273C6"/>
    <w:rsid w:val="005372F9"/>
    <w:rsid w:val="005378C2"/>
    <w:rsid w:val="0054062D"/>
    <w:rsid w:val="00547111"/>
    <w:rsid w:val="0057169B"/>
    <w:rsid w:val="00572D68"/>
    <w:rsid w:val="00592D74"/>
    <w:rsid w:val="005A382E"/>
    <w:rsid w:val="005C7F20"/>
    <w:rsid w:val="005D636C"/>
    <w:rsid w:val="005E2C44"/>
    <w:rsid w:val="00602A74"/>
    <w:rsid w:val="00611B6A"/>
    <w:rsid w:val="00621188"/>
    <w:rsid w:val="006233ED"/>
    <w:rsid w:val="006257ED"/>
    <w:rsid w:val="006312FD"/>
    <w:rsid w:val="0066221F"/>
    <w:rsid w:val="00692192"/>
    <w:rsid w:val="00694FB1"/>
    <w:rsid w:val="00695808"/>
    <w:rsid w:val="006B0FB3"/>
    <w:rsid w:val="006B46FB"/>
    <w:rsid w:val="006D61BC"/>
    <w:rsid w:val="006E21FB"/>
    <w:rsid w:val="00720FD2"/>
    <w:rsid w:val="007226A5"/>
    <w:rsid w:val="00726048"/>
    <w:rsid w:val="00752E4F"/>
    <w:rsid w:val="00757296"/>
    <w:rsid w:val="007600A1"/>
    <w:rsid w:val="00773BFD"/>
    <w:rsid w:val="00777C09"/>
    <w:rsid w:val="00792342"/>
    <w:rsid w:val="00794EC5"/>
    <w:rsid w:val="007977A8"/>
    <w:rsid w:val="007B43C7"/>
    <w:rsid w:val="007B512A"/>
    <w:rsid w:val="007C2097"/>
    <w:rsid w:val="007D3DEF"/>
    <w:rsid w:val="007D6A07"/>
    <w:rsid w:val="007F7259"/>
    <w:rsid w:val="008040A8"/>
    <w:rsid w:val="008064A1"/>
    <w:rsid w:val="008165F7"/>
    <w:rsid w:val="0082714B"/>
    <w:rsid w:val="008279FA"/>
    <w:rsid w:val="00830074"/>
    <w:rsid w:val="00845E0C"/>
    <w:rsid w:val="0084768E"/>
    <w:rsid w:val="00852F55"/>
    <w:rsid w:val="008626E7"/>
    <w:rsid w:val="00870EE7"/>
    <w:rsid w:val="008732DC"/>
    <w:rsid w:val="008863B9"/>
    <w:rsid w:val="008A45A6"/>
    <w:rsid w:val="008B1946"/>
    <w:rsid w:val="008B78E3"/>
    <w:rsid w:val="008C7689"/>
    <w:rsid w:val="008F686C"/>
    <w:rsid w:val="00910A74"/>
    <w:rsid w:val="009148DE"/>
    <w:rsid w:val="00921F20"/>
    <w:rsid w:val="00923D09"/>
    <w:rsid w:val="00923D99"/>
    <w:rsid w:val="0092747E"/>
    <w:rsid w:val="00941E30"/>
    <w:rsid w:val="009467B9"/>
    <w:rsid w:val="00950DE3"/>
    <w:rsid w:val="00971092"/>
    <w:rsid w:val="009741FD"/>
    <w:rsid w:val="009777D9"/>
    <w:rsid w:val="00981D5C"/>
    <w:rsid w:val="00991B88"/>
    <w:rsid w:val="009A3F3F"/>
    <w:rsid w:val="009A5753"/>
    <w:rsid w:val="009A579D"/>
    <w:rsid w:val="009C7D34"/>
    <w:rsid w:val="009E3297"/>
    <w:rsid w:val="009E3D79"/>
    <w:rsid w:val="009E411B"/>
    <w:rsid w:val="009F50A5"/>
    <w:rsid w:val="009F734F"/>
    <w:rsid w:val="00A12BF8"/>
    <w:rsid w:val="00A238AC"/>
    <w:rsid w:val="00A246B6"/>
    <w:rsid w:val="00A262E6"/>
    <w:rsid w:val="00A47E70"/>
    <w:rsid w:val="00A50CF0"/>
    <w:rsid w:val="00A56079"/>
    <w:rsid w:val="00A7671C"/>
    <w:rsid w:val="00AA2CBC"/>
    <w:rsid w:val="00AC24AC"/>
    <w:rsid w:val="00AC5820"/>
    <w:rsid w:val="00AD1CD8"/>
    <w:rsid w:val="00AE1B88"/>
    <w:rsid w:val="00AE74B3"/>
    <w:rsid w:val="00AF447C"/>
    <w:rsid w:val="00AF6038"/>
    <w:rsid w:val="00B07788"/>
    <w:rsid w:val="00B21E8A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83BED"/>
    <w:rsid w:val="00B968C8"/>
    <w:rsid w:val="00BA2AD3"/>
    <w:rsid w:val="00BA3EC5"/>
    <w:rsid w:val="00BA51D9"/>
    <w:rsid w:val="00BB5DFC"/>
    <w:rsid w:val="00BC3B1D"/>
    <w:rsid w:val="00BD279D"/>
    <w:rsid w:val="00BD6BB8"/>
    <w:rsid w:val="00BF47FF"/>
    <w:rsid w:val="00BF7497"/>
    <w:rsid w:val="00C04C04"/>
    <w:rsid w:val="00C1177E"/>
    <w:rsid w:val="00C31AA8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CD2CB5"/>
    <w:rsid w:val="00CD651F"/>
    <w:rsid w:val="00D03F9A"/>
    <w:rsid w:val="00D06D51"/>
    <w:rsid w:val="00D24991"/>
    <w:rsid w:val="00D50255"/>
    <w:rsid w:val="00D55ADA"/>
    <w:rsid w:val="00D62644"/>
    <w:rsid w:val="00D66520"/>
    <w:rsid w:val="00D7331D"/>
    <w:rsid w:val="00D74DFB"/>
    <w:rsid w:val="00DC6DEA"/>
    <w:rsid w:val="00DE34CF"/>
    <w:rsid w:val="00E00576"/>
    <w:rsid w:val="00E01AE2"/>
    <w:rsid w:val="00E13F3D"/>
    <w:rsid w:val="00E16F40"/>
    <w:rsid w:val="00E34898"/>
    <w:rsid w:val="00E34B5C"/>
    <w:rsid w:val="00E518C3"/>
    <w:rsid w:val="00E841DA"/>
    <w:rsid w:val="00EB09B7"/>
    <w:rsid w:val="00EC0CED"/>
    <w:rsid w:val="00EC2E18"/>
    <w:rsid w:val="00EE2E1A"/>
    <w:rsid w:val="00EE7D7C"/>
    <w:rsid w:val="00F22A62"/>
    <w:rsid w:val="00F25D98"/>
    <w:rsid w:val="00F300FB"/>
    <w:rsid w:val="00F50BBC"/>
    <w:rsid w:val="00F72987"/>
    <w:rsid w:val="00F72BDC"/>
    <w:rsid w:val="00F902A8"/>
    <w:rsid w:val="00FA28A2"/>
    <w:rsid w:val="00FB5343"/>
    <w:rsid w:val="00FB6386"/>
    <w:rsid w:val="00FD5DB0"/>
    <w:rsid w:val="00FE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194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72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DBC61-2296-4C30-A297-180378A6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59</cp:revision>
  <cp:lastPrinted>1899-12-31T23:00:00Z</cp:lastPrinted>
  <dcterms:created xsi:type="dcterms:W3CDTF">2021-05-11T06:42:00Z</dcterms:created>
  <dcterms:modified xsi:type="dcterms:W3CDTF">2021-11-10T13:17:00Z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